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Times" w:hAnsi="Times" w:cs="Times"/>
          <w:sz w:val="24"/>
          <w:sz-cs w:val="24"/>
          <w:b/>
        </w:rPr>
        <w:t xml:space="preserve"/>
      </w:r>
    </w:p>
    <w:p>
      <w:pPr/>
      <w:r>
        <w:rPr>
          <w:rFonts w:ascii="Times" w:hAnsi="Times" w:cs="Times"/>
          <w:sz w:val="24"/>
          <w:sz-cs w:val="24"/>
          <w:b/>
        </w:rPr>
        <w:t xml:space="preserve">ProQuest Central Database for Research</w:t>
      </w:r>
    </w:p>
    <w:p>
      <w:pPr/>
      <w:r>
        <w:rPr>
          <w:rFonts w:ascii="Times" w:hAnsi="Times" w:cs="Times"/>
          <w:sz w:val="24"/>
          <w:sz-cs w:val="24"/>
        </w:rPr>
        <w:t xml:space="preserve">Zulay, great post!! Pub Med. is a very user friendly database, ProQuest has some of those same features. </w:t>
      </w:r>
      <w:r>
        <w:rPr>
          <w:rFonts w:ascii="Times" w:hAnsi="Times" w:cs="Times"/>
          <w:sz w:val="24"/>
          <w:sz-cs w:val="24"/>
          <w:b/>
        </w:rPr>
        <w:t xml:space="preserve"/>
      </w:r>
    </w:p>
    <w:p>
      <w:pPr/>
      <w:r>
        <w:rPr>
          <w:rFonts w:ascii="Times" w:hAnsi="Times" w:cs="Times"/>
          <w:sz w:val="24"/>
          <w:sz-cs w:val="24"/>
        </w:rPr>
        <w:t xml:space="preserve">ProQuest Central is a comprehensive database that provides access to millions of resources, including scholarly journals, newspapers, magazines, books, and more and is one of the key databases for Walden University. Your choice for selecting this database is well informed as it is an invaluable source for research, offering a wide range of topics, including history, science, business, and more (DiMarco &amp; Fasos, 2020). In my view you will benefit massively from ProQuest Central's extensive library of articles, journals, and books. The database is easy to use and provides a wealth of information for those looking for research material. The search engine is comprehensive and fast, making it easy to find the information you need. What’s more, ProQuest Central offers many features such as citation help, full-text results, and a variety of filters to help refine your search. With ProQuest Central, users have an easy access to a wealth of research material in an organized and efficient manner.</w:t>
      </w:r>
    </w:p>
    <w:p>
      <w:pPr/>
      <w:r>
        <w:rPr>
          <w:rFonts w:ascii="Times" w:hAnsi="Times" w:cs="Times"/>
          <w:sz w:val="24"/>
          <w:sz-cs w:val="24"/>
          <w:b/>
        </w:rPr>
        <w:t xml:space="preserve">My Suggestions for using ProQuest Central Database</w:t>
      </w:r>
    </w:p>
    <w:p>
      <w:pPr/>
      <w:r>
        <w:rPr>
          <w:rFonts w:ascii="Times" w:hAnsi="Times" w:cs="Times"/>
          <w:sz w:val="24"/>
          <w:sz-cs w:val="24"/>
        </w:rPr>
        <w:t xml:space="preserve">When using ProQuest Central Database to research, it is important to remember to take advantage of the many features that make this database an invaluable source. To get the most out of this database, it is best to start by using the search engine to find relevant articles, journals, and books (Fain, 2020). Utilizing the filters to refine your search will help you narrow down the results to relevant material. Additionally, using the citation help feature can make it easier to find the sources you need for your research. Finally, take advantage of the full-text results to get more detailed information on the topics you are exploring. With these features, ProQuest Central Database is a priceless source for research.</w:t>
      </w:r>
    </w:p>
    <w:p>
      <w:pPr/>
      <w:r>
        <w:rPr>
          <w:rFonts w:ascii="Times" w:hAnsi="Times" w:cs="Times"/>
          <w:sz w:val="24"/>
          <w:sz-cs w:val="24"/>
          <w:b/>
        </w:rPr>
        <w:t xml:space="preserve"/>
        <w:br w:type="page"/>
        <w:t xml:space="preserve"/>
      </w:r>
    </w:p>
    <w:p>
      <w:pPr>
        <w:jc w:val="center"/>
      </w:pPr>
      <w:r>
        <w:rPr>
          <w:rFonts w:ascii="Times" w:hAnsi="Times" w:cs="Times"/>
          <w:sz w:val="24"/>
          <w:sz-cs w:val="24"/>
          <w:b/>
        </w:rPr>
        <w:t xml:space="preserve">References</w:t>
      </w:r>
    </w:p>
    <w:p>
      <w:pPr>
        <w:ind w:left="720"/>
      </w:pPr>
      <w:r>
        <w:rPr>
          <w:rFonts w:ascii="Times" w:hAnsi="Times" w:cs="Times"/>
          <w:sz w:val="24"/>
          <w:sz-cs w:val="24"/>
        </w:rPr>
        <w:t xml:space="preserve">DiMarco, J., &amp; Fasos, S. (2020). Resume content research across disciplines: an analysis of ProQuest from 1984-2018. </w:t>
      </w:r>
      <w:r>
        <w:rPr>
          <w:rFonts w:ascii="Times" w:hAnsi="Times" w:cs="Times"/>
          <w:sz w:val="24"/>
          <w:sz-cs w:val="24"/>
          <w:i/>
        </w:rPr>
        <w:t xml:space="preserve">The Electronic Library</w:t>
      </w:r>
      <w:r>
        <w:rPr>
          <w:rFonts w:ascii="Times" w:hAnsi="Times" w:cs="Times"/>
          <w:sz w:val="24"/>
          <w:sz-cs w:val="24"/>
        </w:rPr>
        <w:t xml:space="preserve">, </w:t>
      </w:r>
      <w:r>
        <w:rPr>
          <w:rFonts w:ascii="Times" w:hAnsi="Times" w:cs="Times"/>
          <w:sz w:val="24"/>
          <w:sz-cs w:val="24"/>
          <w:i/>
        </w:rPr>
        <w:t xml:space="preserve">38</w:t>
      </w:r>
      <w:r>
        <w:rPr>
          <w:rFonts w:ascii="Times" w:hAnsi="Times" w:cs="Times"/>
          <w:sz w:val="24"/>
          <w:sz-cs w:val="24"/>
        </w:rPr>
        <w:t xml:space="preserve">(1), 81-94.</w:t>
      </w:r>
    </w:p>
    <w:p>
      <w:pPr>
        <w:ind w:left="720"/>
      </w:pPr>
      <w:r>
        <w:rPr>
          <w:rFonts w:ascii="Times" w:hAnsi="Times" w:cs="Times"/>
          <w:sz w:val="24"/>
          <w:sz-cs w:val="24"/>
        </w:rPr>
        <w:t xml:space="preserve">Fain, J. A. (2020). </w:t>
      </w:r>
      <w:r>
        <w:rPr>
          <w:rFonts w:ascii="Times" w:hAnsi="Times" w:cs="Times"/>
          <w:sz w:val="24"/>
          <w:sz-cs w:val="24"/>
          <w:i/>
        </w:rPr>
        <w:t xml:space="preserve">Reading, understanding, and applying nursing research</w:t>
      </w:r>
      <w:r>
        <w:rPr>
          <w:rFonts w:ascii="Times" w:hAnsi="Times" w:cs="Times"/>
          <w:sz w:val="24"/>
          <w:sz-cs w:val="24"/>
        </w:rPr>
        <w:t xml:space="preserve">. FA Davis.</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coreProperties>
</file>

<file path=docProps/meta.xml><?xml version="1.0" encoding="utf-8"?>
<meta xmlns="http://schemas.apple.com/cocoa/2006/metadata">
  <generator>CocoaOOXMLWriter/2113.6</generator>
</meta>
</file>