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45BC" w14:textId="10C63C90" w:rsidR="006A022B" w:rsidRDefault="00A865B7" w:rsidP="00FD4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Protein malnutrition </w:t>
      </w:r>
      <w:r w:rsidR="008A7E09">
        <w:rPr>
          <w:rFonts w:ascii="Times New Roman" w:hAnsi="Times New Roman" w:cs="Times New Roman"/>
          <w:sz w:val="24"/>
          <w:szCs w:val="24"/>
        </w:rPr>
        <w:t>is not only the lack of nutrition or</w:t>
      </w:r>
      <w:r w:rsidR="002C496A">
        <w:rPr>
          <w:rFonts w:ascii="Times New Roman" w:hAnsi="Times New Roman" w:cs="Times New Roman"/>
          <w:sz w:val="24"/>
          <w:szCs w:val="24"/>
        </w:rPr>
        <w:t xml:space="preserve"> a</w:t>
      </w:r>
      <w:r w:rsidR="008A7E09">
        <w:rPr>
          <w:rFonts w:ascii="Times New Roman" w:hAnsi="Times New Roman" w:cs="Times New Roman"/>
          <w:sz w:val="24"/>
          <w:szCs w:val="24"/>
        </w:rPr>
        <w:t xml:space="preserve"> deficienc</w:t>
      </w:r>
      <w:r w:rsidR="002C496A">
        <w:rPr>
          <w:rFonts w:ascii="Times New Roman" w:hAnsi="Times New Roman" w:cs="Times New Roman"/>
          <w:sz w:val="24"/>
          <w:szCs w:val="24"/>
        </w:rPr>
        <w:t>y,</w:t>
      </w:r>
      <w:r w:rsidR="008A7E09">
        <w:rPr>
          <w:rFonts w:ascii="Times New Roman" w:hAnsi="Times New Roman" w:cs="Times New Roman"/>
          <w:sz w:val="24"/>
          <w:szCs w:val="24"/>
        </w:rPr>
        <w:t xml:space="preserve"> but can also be an excess of a person’s </w:t>
      </w:r>
      <w:r w:rsidR="002C496A">
        <w:rPr>
          <w:rFonts w:ascii="Times New Roman" w:hAnsi="Times New Roman" w:cs="Times New Roman"/>
          <w:sz w:val="24"/>
          <w:szCs w:val="24"/>
        </w:rPr>
        <w:t>intake</w:t>
      </w:r>
      <w:r w:rsidR="008A7E09">
        <w:rPr>
          <w:rFonts w:ascii="Times New Roman" w:hAnsi="Times New Roman" w:cs="Times New Roman"/>
          <w:sz w:val="24"/>
          <w:szCs w:val="24"/>
        </w:rPr>
        <w:t xml:space="preserve"> of nutrients</w:t>
      </w:r>
      <w:r w:rsidR="002C496A">
        <w:rPr>
          <w:rFonts w:ascii="Times New Roman" w:hAnsi="Times New Roman" w:cs="Times New Roman"/>
          <w:sz w:val="24"/>
          <w:szCs w:val="24"/>
        </w:rPr>
        <w:t xml:space="preserve">. </w:t>
      </w:r>
      <w:r w:rsidR="00732E45">
        <w:rPr>
          <w:rFonts w:ascii="Times New Roman" w:hAnsi="Times New Roman" w:cs="Times New Roman"/>
          <w:sz w:val="24"/>
          <w:szCs w:val="24"/>
        </w:rPr>
        <w:t>When this takes place, it changes the way a body functions (Marshall, 2016).</w:t>
      </w:r>
      <w:r w:rsidR="00E14EC8">
        <w:rPr>
          <w:rFonts w:ascii="Times New Roman" w:hAnsi="Times New Roman" w:cs="Times New Roman"/>
          <w:sz w:val="24"/>
          <w:szCs w:val="24"/>
        </w:rPr>
        <w:t xml:space="preserve"> Malnutrition affects all types of people. People with lack of knowledge and access to healthy foods, people that live a sedentary lifestyle, and multiple economic disadvantages are all common reasons people develop malnutrition (Cleveland Clinic, 2022). </w:t>
      </w:r>
    </w:p>
    <w:p w14:paraId="5B359A45" w14:textId="5A925450" w:rsidR="005C1441" w:rsidRDefault="000D6FC4" w:rsidP="00FD4C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that genetics plays on this disease </w:t>
      </w:r>
      <w:r w:rsidR="009E676E">
        <w:rPr>
          <w:rFonts w:ascii="Times New Roman" w:hAnsi="Times New Roman" w:cs="Times New Roman"/>
          <w:sz w:val="24"/>
          <w:szCs w:val="24"/>
        </w:rPr>
        <w:t>is</w:t>
      </w:r>
      <w:r w:rsidR="00A51D20">
        <w:rPr>
          <w:rFonts w:ascii="Times New Roman" w:hAnsi="Times New Roman" w:cs="Times New Roman"/>
          <w:sz w:val="24"/>
          <w:szCs w:val="24"/>
        </w:rPr>
        <w:t xml:space="preserve"> monitored</w:t>
      </w:r>
      <w:r w:rsidR="009E676E">
        <w:rPr>
          <w:rFonts w:ascii="Times New Roman" w:hAnsi="Times New Roman" w:cs="Times New Roman"/>
          <w:sz w:val="24"/>
          <w:szCs w:val="24"/>
        </w:rPr>
        <w:t xml:space="preserve"> </w:t>
      </w:r>
      <w:r w:rsidR="00157407">
        <w:rPr>
          <w:rFonts w:ascii="Times New Roman" w:hAnsi="Times New Roman" w:cs="Times New Roman"/>
          <w:sz w:val="24"/>
          <w:szCs w:val="24"/>
        </w:rPr>
        <w:t xml:space="preserve">through </w:t>
      </w:r>
      <w:r w:rsidR="00CC1058">
        <w:rPr>
          <w:rFonts w:ascii="Times New Roman" w:hAnsi="Times New Roman" w:cs="Times New Roman"/>
          <w:sz w:val="24"/>
          <w:szCs w:val="24"/>
        </w:rPr>
        <w:t>pregnancy and</w:t>
      </w:r>
      <w:r w:rsidR="00067CDF">
        <w:rPr>
          <w:rFonts w:ascii="Times New Roman" w:hAnsi="Times New Roman" w:cs="Times New Roman"/>
          <w:sz w:val="24"/>
          <w:szCs w:val="24"/>
        </w:rPr>
        <w:t xml:space="preserve"> the nutrient intake by a mother at the time of conception.</w:t>
      </w:r>
      <w:r w:rsidR="006E40B9">
        <w:rPr>
          <w:rFonts w:ascii="Times New Roman" w:hAnsi="Times New Roman" w:cs="Times New Roman"/>
          <w:sz w:val="24"/>
          <w:szCs w:val="24"/>
        </w:rPr>
        <w:t xml:space="preserve"> It</w:t>
      </w:r>
      <w:r w:rsidR="00BE4FC6">
        <w:rPr>
          <w:rFonts w:ascii="Times New Roman" w:hAnsi="Times New Roman" w:cs="Times New Roman"/>
          <w:sz w:val="24"/>
          <w:szCs w:val="24"/>
        </w:rPr>
        <w:t xml:space="preserve"> is also</w:t>
      </w:r>
      <w:r w:rsidR="009D67DE">
        <w:rPr>
          <w:rFonts w:ascii="Times New Roman" w:hAnsi="Times New Roman" w:cs="Times New Roman"/>
          <w:sz w:val="24"/>
          <w:szCs w:val="24"/>
        </w:rPr>
        <w:t xml:space="preserve"> </w:t>
      </w:r>
      <w:r w:rsidR="00B721A2">
        <w:rPr>
          <w:rFonts w:ascii="Times New Roman" w:hAnsi="Times New Roman" w:cs="Times New Roman"/>
          <w:sz w:val="24"/>
          <w:szCs w:val="24"/>
        </w:rPr>
        <w:t>evident</w:t>
      </w:r>
      <w:r w:rsidR="002864AF">
        <w:rPr>
          <w:rFonts w:ascii="Times New Roman" w:hAnsi="Times New Roman" w:cs="Times New Roman"/>
          <w:sz w:val="24"/>
          <w:szCs w:val="24"/>
        </w:rPr>
        <w:t xml:space="preserve"> and monitored </w:t>
      </w:r>
      <w:r w:rsidR="00417F61">
        <w:rPr>
          <w:rFonts w:ascii="Times New Roman" w:hAnsi="Times New Roman" w:cs="Times New Roman"/>
          <w:sz w:val="24"/>
          <w:szCs w:val="24"/>
        </w:rPr>
        <w:t>postnatally</w:t>
      </w:r>
      <w:r w:rsidR="00EA6160">
        <w:rPr>
          <w:rFonts w:ascii="Times New Roman" w:hAnsi="Times New Roman" w:cs="Times New Roman"/>
          <w:sz w:val="24"/>
          <w:szCs w:val="24"/>
        </w:rPr>
        <w:t xml:space="preserve"> in infants after they are born, because they have been found to have the maternal metastable</w:t>
      </w:r>
      <w:r w:rsidR="0079225D">
        <w:rPr>
          <w:rFonts w:ascii="Times New Roman" w:hAnsi="Times New Roman" w:cs="Times New Roman"/>
          <w:sz w:val="24"/>
          <w:szCs w:val="24"/>
        </w:rPr>
        <w:t xml:space="preserve"> epialleles that </w:t>
      </w:r>
      <w:r w:rsidR="00096F58">
        <w:rPr>
          <w:rFonts w:ascii="Times New Roman" w:hAnsi="Times New Roman" w:cs="Times New Roman"/>
          <w:sz w:val="24"/>
          <w:szCs w:val="24"/>
        </w:rPr>
        <w:t xml:space="preserve">they </w:t>
      </w:r>
      <w:r w:rsidR="005E077C">
        <w:rPr>
          <w:rFonts w:ascii="Times New Roman" w:hAnsi="Times New Roman" w:cs="Times New Roman"/>
          <w:sz w:val="24"/>
          <w:szCs w:val="24"/>
        </w:rPr>
        <w:t>receive</w:t>
      </w:r>
      <w:r w:rsidR="009D67DE">
        <w:rPr>
          <w:rFonts w:ascii="Times New Roman" w:hAnsi="Times New Roman" w:cs="Times New Roman"/>
          <w:sz w:val="24"/>
          <w:szCs w:val="24"/>
        </w:rPr>
        <w:t xml:space="preserve"> via breastmilk</w:t>
      </w:r>
      <w:r w:rsidR="00901E6C">
        <w:rPr>
          <w:rFonts w:ascii="Times New Roman" w:hAnsi="Times New Roman" w:cs="Times New Roman"/>
          <w:sz w:val="24"/>
          <w:szCs w:val="24"/>
        </w:rPr>
        <w:t xml:space="preserve"> </w:t>
      </w:r>
      <w:r w:rsidR="00901E6C">
        <w:rPr>
          <w:rFonts w:ascii="Times New Roman" w:hAnsi="Times New Roman" w:cs="Times New Roman"/>
          <w:sz w:val="24"/>
          <w:szCs w:val="24"/>
        </w:rPr>
        <w:t>(Duggal &amp; William, 2018).</w:t>
      </w:r>
    </w:p>
    <w:p w14:paraId="3846EBD5" w14:textId="2510CCD4" w:rsidR="00B82D45" w:rsidRDefault="00B901F0" w:rsidP="00FD4C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75087">
        <w:rPr>
          <w:rFonts w:ascii="Times New Roman" w:hAnsi="Times New Roman" w:cs="Times New Roman"/>
          <w:sz w:val="24"/>
          <w:szCs w:val="24"/>
        </w:rPr>
        <w:t>is resident</w:t>
      </w:r>
      <w:r w:rsidR="001A500C">
        <w:rPr>
          <w:rFonts w:ascii="Times New Roman" w:hAnsi="Times New Roman" w:cs="Times New Roman"/>
          <w:sz w:val="24"/>
          <w:szCs w:val="24"/>
        </w:rPr>
        <w:t xml:space="preserve"> that has a diagnosis of protein malnutrition is</w:t>
      </w:r>
      <w:r w:rsidR="008C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presenting with edema in the extremities and abdomen</w:t>
      </w:r>
      <w:r w:rsidR="00631885">
        <w:rPr>
          <w:rFonts w:ascii="Times New Roman" w:hAnsi="Times New Roman" w:cs="Times New Roman"/>
          <w:sz w:val="24"/>
          <w:szCs w:val="24"/>
        </w:rPr>
        <w:t xml:space="preserve"> strictly due to the </w:t>
      </w:r>
      <w:r w:rsidR="009922EA">
        <w:rPr>
          <w:rFonts w:ascii="Times New Roman" w:hAnsi="Times New Roman" w:cs="Times New Roman"/>
          <w:sz w:val="24"/>
          <w:szCs w:val="24"/>
        </w:rPr>
        <w:t>lack of protein</w:t>
      </w:r>
      <w:r w:rsidR="00631885">
        <w:rPr>
          <w:rFonts w:ascii="Times New Roman" w:hAnsi="Times New Roman" w:cs="Times New Roman"/>
          <w:sz w:val="24"/>
          <w:szCs w:val="24"/>
        </w:rPr>
        <w:t xml:space="preserve">. </w:t>
      </w:r>
      <w:r w:rsidR="00AD3348">
        <w:rPr>
          <w:rFonts w:ascii="Times New Roman" w:hAnsi="Times New Roman" w:cs="Times New Roman"/>
          <w:sz w:val="24"/>
          <w:szCs w:val="24"/>
        </w:rPr>
        <w:t>The phy</w:t>
      </w:r>
      <w:r w:rsidR="00CC5A7E">
        <w:rPr>
          <w:rFonts w:ascii="Times New Roman" w:hAnsi="Times New Roman" w:cs="Times New Roman"/>
          <w:sz w:val="24"/>
          <w:szCs w:val="24"/>
        </w:rPr>
        <w:t>siologic response to the stimulus is that i</w:t>
      </w:r>
      <w:r w:rsidR="00631885">
        <w:rPr>
          <w:rFonts w:ascii="Times New Roman" w:hAnsi="Times New Roman" w:cs="Times New Roman"/>
          <w:sz w:val="24"/>
          <w:szCs w:val="24"/>
        </w:rPr>
        <w:t xml:space="preserve">t causes </w:t>
      </w:r>
      <w:r w:rsidR="00770225">
        <w:rPr>
          <w:rFonts w:ascii="Times New Roman" w:hAnsi="Times New Roman" w:cs="Times New Roman"/>
          <w:sz w:val="24"/>
          <w:szCs w:val="24"/>
        </w:rPr>
        <w:t xml:space="preserve">fluid to shift to areas of the body </w:t>
      </w:r>
      <w:r w:rsidR="00CE6DC1">
        <w:rPr>
          <w:rFonts w:ascii="Times New Roman" w:hAnsi="Times New Roman" w:cs="Times New Roman"/>
          <w:sz w:val="24"/>
          <w:szCs w:val="24"/>
        </w:rPr>
        <w:t>such as the</w:t>
      </w:r>
      <w:r w:rsidR="00770225">
        <w:rPr>
          <w:rFonts w:ascii="Times New Roman" w:hAnsi="Times New Roman" w:cs="Times New Roman"/>
          <w:sz w:val="24"/>
          <w:szCs w:val="24"/>
        </w:rPr>
        <w:t xml:space="preserve"> arms, legs, and abdomen and</w:t>
      </w:r>
      <w:r w:rsidR="00B61C88">
        <w:rPr>
          <w:rFonts w:ascii="Times New Roman" w:hAnsi="Times New Roman" w:cs="Times New Roman"/>
          <w:sz w:val="24"/>
          <w:szCs w:val="24"/>
        </w:rPr>
        <w:t xml:space="preserve"> it retains in the tissues</w:t>
      </w:r>
      <w:r w:rsidR="00460EEA">
        <w:rPr>
          <w:rFonts w:ascii="Times New Roman" w:hAnsi="Times New Roman" w:cs="Times New Roman"/>
          <w:sz w:val="24"/>
          <w:szCs w:val="24"/>
        </w:rPr>
        <w:t xml:space="preserve"> (</w:t>
      </w:r>
      <w:r w:rsidR="003C3EF3">
        <w:rPr>
          <w:rFonts w:ascii="Times New Roman" w:hAnsi="Times New Roman" w:cs="Times New Roman"/>
          <w:sz w:val="24"/>
          <w:szCs w:val="24"/>
        </w:rPr>
        <w:t xml:space="preserve">Harvard Health Publishing, </w:t>
      </w:r>
      <w:r w:rsidR="007A731B">
        <w:rPr>
          <w:rFonts w:ascii="Times New Roman" w:hAnsi="Times New Roman" w:cs="Times New Roman"/>
          <w:sz w:val="24"/>
          <w:szCs w:val="24"/>
        </w:rPr>
        <w:t>2022).</w:t>
      </w:r>
      <w:r w:rsidR="00FA287A">
        <w:rPr>
          <w:rFonts w:ascii="Times New Roman" w:hAnsi="Times New Roman" w:cs="Times New Roman"/>
          <w:sz w:val="24"/>
          <w:szCs w:val="24"/>
        </w:rPr>
        <w:t xml:space="preserve"> I believe this response occurred for a </w:t>
      </w:r>
      <w:r w:rsidR="00CC4375">
        <w:rPr>
          <w:rFonts w:ascii="Times New Roman" w:hAnsi="Times New Roman" w:cs="Times New Roman"/>
          <w:sz w:val="24"/>
          <w:szCs w:val="24"/>
        </w:rPr>
        <w:t>few</w:t>
      </w:r>
      <w:r w:rsidR="00FA287A">
        <w:rPr>
          <w:rFonts w:ascii="Times New Roman" w:hAnsi="Times New Roman" w:cs="Times New Roman"/>
          <w:sz w:val="24"/>
          <w:szCs w:val="24"/>
        </w:rPr>
        <w:t xml:space="preserve"> reasons.</w:t>
      </w:r>
      <w:r w:rsidR="00F40EE1">
        <w:rPr>
          <w:rFonts w:ascii="Times New Roman" w:hAnsi="Times New Roman" w:cs="Times New Roman"/>
          <w:sz w:val="24"/>
          <w:szCs w:val="24"/>
        </w:rPr>
        <w:t xml:space="preserve"> </w:t>
      </w:r>
      <w:r w:rsidR="00B82D45">
        <w:rPr>
          <w:rFonts w:ascii="Times New Roman" w:hAnsi="Times New Roman" w:cs="Times New Roman"/>
          <w:sz w:val="24"/>
          <w:szCs w:val="24"/>
        </w:rPr>
        <w:t>Malnutrition in older adults can be caused by</w:t>
      </w:r>
      <w:r w:rsidR="000107DB">
        <w:rPr>
          <w:rFonts w:ascii="Times New Roman" w:hAnsi="Times New Roman" w:cs="Times New Roman"/>
          <w:sz w:val="24"/>
          <w:szCs w:val="24"/>
        </w:rPr>
        <w:t xml:space="preserve"> </w:t>
      </w:r>
      <w:r w:rsidR="00B82D45">
        <w:rPr>
          <w:rFonts w:ascii="Times New Roman" w:hAnsi="Times New Roman" w:cs="Times New Roman"/>
          <w:sz w:val="24"/>
          <w:szCs w:val="24"/>
        </w:rPr>
        <w:t>decreased intake</w:t>
      </w:r>
      <w:r w:rsidR="00F40EE1">
        <w:rPr>
          <w:rFonts w:ascii="Times New Roman" w:hAnsi="Times New Roman" w:cs="Times New Roman"/>
          <w:sz w:val="24"/>
          <w:szCs w:val="24"/>
        </w:rPr>
        <w:t>,</w:t>
      </w:r>
      <w:r w:rsidR="00B82D45">
        <w:rPr>
          <w:rFonts w:ascii="Times New Roman" w:hAnsi="Times New Roman" w:cs="Times New Roman"/>
          <w:sz w:val="24"/>
          <w:szCs w:val="24"/>
        </w:rPr>
        <w:t xml:space="preserve"> </w:t>
      </w:r>
      <w:r w:rsidR="00F40EE1">
        <w:rPr>
          <w:rFonts w:ascii="Times New Roman" w:hAnsi="Times New Roman" w:cs="Times New Roman"/>
          <w:sz w:val="24"/>
          <w:szCs w:val="24"/>
        </w:rPr>
        <w:t>w</w:t>
      </w:r>
      <w:r w:rsidR="00B82D45">
        <w:rPr>
          <w:rFonts w:ascii="Times New Roman" w:hAnsi="Times New Roman" w:cs="Times New Roman"/>
          <w:sz w:val="24"/>
          <w:szCs w:val="24"/>
        </w:rPr>
        <w:t>hich in this scenario, is due to the lack of ability to chew and swallow from the residents’ dentures.</w:t>
      </w:r>
      <w:r w:rsidR="000F1A4F">
        <w:rPr>
          <w:rFonts w:ascii="Times New Roman" w:hAnsi="Times New Roman" w:cs="Times New Roman"/>
          <w:sz w:val="24"/>
          <w:szCs w:val="24"/>
        </w:rPr>
        <w:t xml:space="preserve"> The resident also has a history of malabsorption s</w:t>
      </w:r>
      <w:r w:rsidR="00993EBF">
        <w:rPr>
          <w:rFonts w:ascii="Times New Roman" w:hAnsi="Times New Roman" w:cs="Times New Roman"/>
          <w:sz w:val="24"/>
          <w:szCs w:val="24"/>
        </w:rPr>
        <w:t>yndrome which puts them at an increased risk of malabsorption</w:t>
      </w:r>
      <w:r w:rsidR="00B94042">
        <w:rPr>
          <w:rFonts w:ascii="Times New Roman" w:hAnsi="Times New Roman" w:cs="Times New Roman"/>
          <w:sz w:val="24"/>
          <w:szCs w:val="24"/>
        </w:rPr>
        <w:t>.</w:t>
      </w:r>
      <w:r w:rsidR="00B82D45">
        <w:rPr>
          <w:rFonts w:ascii="Times New Roman" w:hAnsi="Times New Roman" w:cs="Times New Roman"/>
          <w:sz w:val="24"/>
          <w:szCs w:val="24"/>
        </w:rPr>
        <w:t xml:space="preserve"> </w:t>
      </w:r>
      <w:r w:rsidR="00AC37D4">
        <w:rPr>
          <w:rFonts w:ascii="Times New Roman" w:hAnsi="Times New Roman" w:cs="Times New Roman"/>
          <w:sz w:val="24"/>
          <w:szCs w:val="24"/>
        </w:rPr>
        <w:t xml:space="preserve">And lastly, </w:t>
      </w:r>
      <w:r w:rsidR="00A6665D">
        <w:rPr>
          <w:rFonts w:ascii="Times New Roman" w:hAnsi="Times New Roman" w:cs="Times New Roman"/>
          <w:sz w:val="24"/>
          <w:szCs w:val="24"/>
        </w:rPr>
        <w:t xml:space="preserve">the elderly population </w:t>
      </w:r>
      <w:r w:rsidR="00070084">
        <w:rPr>
          <w:rFonts w:ascii="Times New Roman" w:hAnsi="Times New Roman" w:cs="Times New Roman"/>
          <w:sz w:val="24"/>
          <w:szCs w:val="24"/>
        </w:rPr>
        <w:t>tends to have a reduction in appetite and a reduction of nutrient absorption (</w:t>
      </w:r>
      <w:r w:rsidR="00775192">
        <w:rPr>
          <w:rFonts w:ascii="Times New Roman" w:hAnsi="Times New Roman" w:cs="Times New Roman"/>
          <w:sz w:val="24"/>
          <w:szCs w:val="24"/>
        </w:rPr>
        <w:t>Cleveland Clinic, 2022).</w:t>
      </w:r>
      <w:r w:rsidR="00A66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A8FAA" w14:textId="5BF2FD9A" w:rsidR="000223AC" w:rsidRDefault="008A7E09" w:rsidP="00FD4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5E80D" w14:textId="64AB7CA7" w:rsidR="00EC235C" w:rsidRDefault="005E2B8D" w:rsidP="00FD4C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 comes to gender and the risks of malnutrition, there isn’t real evidence to prove why women are more susceptible to </w:t>
      </w:r>
      <w:r w:rsidR="00F5301A">
        <w:rPr>
          <w:rFonts w:ascii="Times New Roman" w:hAnsi="Times New Roman" w:cs="Times New Roman"/>
          <w:sz w:val="24"/>
          <w:szCs w:val="24"/>
        </w:rPr>
        <w:t>being malnourished than men</w:t>
      </w:r>
      <w:r w:rsidR="00453514">
        <w:rPr>
          <w:rFonts w:ascii="Times New Roman" w:hAnsi="Times New Roman" w:cs="Times New Roman"/>
          <w:sz w:val="24"/>
          <w:szCs w:val="24"/>
        </w:rPr>
        <w:t xml:space="preserve">. It is a known complex issue </w:t>
      </w:r>
      <w:r w:rsidR="00453514">
        <w:rPr>
          <w:rFonts w:ascii="Times New Roman" w:hAnsi="Times New Roman" w:cs="Times New Roman"/>
          <w:sz w:val="24"/>
          <w:szCs w:val="24"/>
        </w:rPr>
        <w:lastRenderedPageBreak/>
        <w:t>that is poorly understood (</w:t>
      </w:r>
      <w:r w:rsidR="00B82D45">
        <w:rPr>
          <w:rFonts w:ascii="Times New Roman" w:hAnsi="Times New Roman" w:cs="Times New Roman"/>
          <w:sz w:val="24"/>
          <w:szCs w:val="24"/>
        </w:rPr>
        <w:t>Castel et al., 2006).</w:t>
      </w:r>
      <w:r w:rsidR="00453514">
        <w:rPr>
          <w:rFonts w:ascii="Times New Roman" w:hAnsi="Times New Roman" w:cs="Times New Roman"/>
          <w:sz w:val="24"/>
          <w:szCs w:val="24"/>
        </w:rPr>
        <w:t xml:space="preserve"> I believe it’s due to certain risk factors that women have more than men such as eating disorders like anorexia, and bulimia. Women also are at a higher risk of being malnourished during pregnancy and breastfeeding as their body tries to keep up with the needs of the fetus and baby. </w:t>
      </w:r>
    </w:p>
    <w:p w14:paraId="4472AC11" w14:textId="6F5126A9" w:rsidR="00EC235C" w:rsidRDefault="00EC235C">
      <w:pPr>
        <w:rPr>
          <w:rFonts w:ascii="Times New Roman" w:hAnsi="Times New Roman" w:cs="Times New Roman"/>
          <w:sz w:val="24"/>
          <w:szCs w:val="24"/>
        </w:rPr>
      </w:pPr>
    </w:p>
    <w:p w14:paraId="1D44EF03" w14:textId="77777777" w:rsidR="00E3795A" w:rsidRDefault="00E3795A">
      <w:pPr>
        <w:rPr>
          <w:rFonts w:ascii="Times New Roman" w:hAnsi="Times New Roman" w:cs="Times New Roman"/>
          <w:sz w:val="24"/>
          <w:szCs w:val="24"/>
        </w:rPr>
      </w:pPr>
    </w:p>
    <w:p w14:paraId="1745232C" w14:textId="3E249A6C" w:rsidR="00453514" w:rsidRDefault="00453514" w:rsidP="00E379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3A614E3D" w14:textId="3B9EF6B8" w:rsidR="00732E45" w:rsidRDefault="00453514" w:rsidP="00E3795A">
      <w:pPr>
        <w:spacing w:line="48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Castel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Shahar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&amp;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Harman-Boehm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(2006).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Gender differences in factors associated with nutritional status of older medical patients.</w:t>
      </w:r>
      <w:r w:rsidR="00612F6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12F6C" w:rsidRPr="00612F6C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National Library of Medicine</w:t>
      </w:r>
      <w:r w:rsidR="00612F6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25(2)</w:t>
      </w:r>
      <w:r w:rsidR="00612F6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4535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128-34. doi:10.1080/07315724.2006.10719523</w:t>
      </w:r>
    </w:p>
    <w:p w14:paraId="568A4485" w14:textId="7EE82DC7" w:rsidR="00E14EC8" w:rsidRDefault="00E14EC8" w:rsidP="00E3795A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Cleveland Clinic. (2022, May 4). </w:t>
      </w:r>
      <w: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Malnutrition.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https://my.clevelandclinic.org/health/diseases/22987</w:t>
      </w:r>
      <w:r w:rsidR="008A1D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-malnutrition</w:t>
      </w:r>
      <w: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</w:t>
      </w:r>
    </w:p>
    <w:p w14:paraId="4CBD1384" w14:textId="63CD3025" w:rsidR="005963F2" w:rsidRPr="0011144F" w:rsidRDefault="005963F2" w:rsidP="00E3795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Duggal, P., &amp; William, P.</w:t>
      </w:r>
      <w:r w:rsidR="008122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="005963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2018, June 6). </w:t>
      </w:r>
      <w:r w:rsidR="0011144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Does malnutrition have a genetic component? </w:t>
      </w:r>
      <w:r w:rsidR="00FB27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Annual Reviews. </w:t>
      </w:r>
      <w:r w:rsidR="00987183" w:rsidRPr="009871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https://www.annualreviews.org/doi/10.1146/annurev-genom-083117-021340</w:t>
      </w:r>
    </w:p>
    <w:p w14:paraId="114D9D1F" w14:textId="3DF291D9" w:rsidR="00732E45" w:rsidRDefault="0036424A" w:rsidP="00E3795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Marshal, S. (2016). </w:t>
      </w:r>
      <w:r w:rsidR="00612F6C">
        <w:rPr>
          <w:rFonts w:ascii="Times New Roman" w:hAnsi="Times New Roman" w:cs="Times New Roman"/>
          <w:sz w:val="24"/>
          <w:szCs w:val="24"/>
        </w:rPr>
        <w:t xml:space="preserve">Protein-energy malnutrition in the rehabilitation setting: Evidence to improve identification. </w:t>
      </w:r>
      <w:r w:rsidR="00612F6C">
        <w:rPr>
          <w:rFonts w:ascii="Times New Roman" w:hAnsi="Times New Roman" w:cs="Times New Roman"/>
          <w:i/>
          <w:iCs/>
          <w:sz w:val="24"/>
          <w:szCs w:val="24"/>
        </w:rPr>
        <w:t>National Library of Medicine</w:t>
      </w:r>
      <w:r w:rsidR="00612F6C">
        <w:rPr>
          <w:rFonts w:ascii="Times New Roman" w:hAnsi="Times New Roman" w:cs="Times New Roman"/>
          <w:sz w:val="24"/>
          <w:szCs w:val="24"/>
        </w:rPr>
        <w:t>, 77-85. doi:10.1016</w:t>
      </w:r>
      <w:r w:rsidR="00B82D45">
        <w:rPr>
          <w:rFonts w:ascii="Times New Roman" w:hAnsi="Times New Roman" w:cs="Times New Roman"/>
          <w:sz w:val="24"/>
          <w:szCs w:val="24"/>
        </w:rPr>
        <w:t>/j.maturitas.2016.01.014</w:t>
      </w:r>
    </w:p>
    <w:p w14:paraId="79BA88F9" w14:textId="73C9E839" w:rsidR="00AA56D0" w:rsidRPr="00F57C1A" w:rsidRDefault="00D15204" w:rsidP="005B16A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</w:t>
      </w:r>
      <w:r w:rsidR="007A731B">
        <w:rPr>
          <w:rFonts w:ascii="Times New Roman" w:hAnsi="Times New Roman" w:cs="Times New Roman"/>
          <w:sz w:val="24"/>
          <w:szCs w:val="24"/>
        </w:rPr>
        <w:t xml:space="preserve"> Health Publishing</w:t>
      </w:r>
      <w:r>
        <w:rPr>
          <w:rFonts w:ascii="Times New Roman" w:hAnsi="Times New Roman" w:cs="Times New Roman"/>
          <w:sz w:val="24"/>
          <w:szCs w:val="24"/>
        </w:rPr>
        <w:t xml:space="preserve">. (2022). </w:t>
      </w:r>
      <w:r w:rsidR="00F57C1A">
        <w:rPr>
          <w:rFonts w:ascii="Times New Roman" w:hAnsi="Times New Roman" w:cs="Times New Roman"/>
          <w:i/>
          <w:iCs/>
          <w:sz w:val="24"/>
          <w:szCs w:val="24"/>
        </w:rPr>
        <w:t>Edema.</w:t>
      </w:r>
      <w:r w:rsidR="00F57C1A">
        <w:rPr>
          <w:rFonts w:ascii="Times New Roman" w:hAnsi="Times New Roman" w:cs="Times New Roman"/>
          <w:sz w:val="24"/>
          <w:szCs w:val="24"/>
        </w:rPr>
        <w:t xml:space="preserve"> </w:t>
      </w:r>
      <w:r w:rsidR="00AB5955">
        <w:rPr>
          <w:rFonts w:ascii="Times New Roman" w:hAnsi="Times New Roman" w:cs="Times New Roman"/>
          <w:sz w:val="24"/>
          <w:szCs w:val="24"/>
        </w:rPr>
        <w:t xml:space="preserve">Harvard </w:t>
      </w:r>
      <w:r w:rsidR="00E542E8">
        <w:rPr>
          <w:rFonts w:ascii="Times New Roman" w:hAnsi="Times New Roman" w:cs="Times New Roman"/>
          <w:sz w:val="24"/>
          <w:szCs w:val="24"/>
        </w:rPr>
        <w:t>Medical School</w:t>
      </w:r>
      <w:r w:rsidR="00AA56D0">
        <w:rPr>
          <w:rFonts w:ascii="Times New Roman" w:hAnsi="Times New Roman" w:cs="Times New Roman"/>
          <w:sz w:val="24"/>
          <w:szCs w:val="24"/>
        </w:rPr>
        <w:t xml:space="preserve">. </w:t>
      </w:r>
      <w:r w:rsidR="005B16AD" w:rsidRPr="005B16AD">
        <w:rPr>
          <w:rFonts w:ascii="Times New Roman" w:hAnsi="Times New Roman" w:cs="Times New Roman"/>
          <w:sz w:val="24"/>
          <w:szCs w:val="24"/>
        </w:rPr>
        <w:t>https://www.health.harvard.edu/a_to_z/edema.</w:t>
      </w:r>
    </w:p>
    <w:sectPr w:rsidR="00AA56D0" w:rsidRPr="00F5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7"/>
    <w:rsid w:val="00003A54"/>
    <w:rsid w:val="000107DB"/>
    <w:rsid w:val="000223AC"/>
    <w:rsid w:val="00056160"/>
    <w:rsid w:val="00067CDF"/>
    <w:rsid w:val="00070084"/>
    <w:rsid w:val="00096F58"/>
    <w:rsid w:val="000B278B"/>
    <w:rsid w:val="000D6FC4"/>
    <w:rsid w:val="000F1A4F"/>
    <w:rsid w:val="0011144F"/>
    <w:rsid w:val="00144CE6"/>
    <w:rsid w:val="00157407"/>
    <w:rsid w:val="001A500C"/>
    <w:rsid w:val="001F13D7"/>
    <w:rsid w:val="001F29E8"/>
    <w:rsid w:val="002333CA"/>
    <w:rsid w:val="002864AF"/>
    <w:rsid w:val="002A6ABB"/>
    <w:rsid w:val="002B2A9D"/>
    <w:rsid w:val="002C1690"/>
    <w:rsid w:val="002C496A"/>
    <w:rsid w:val="00352FE5"/>
    <w:rsid w:val="0036424A"/>
    <w:rsid w:val="003C3EF3"/>
    <w:rsid w:val="00404D29"/>
    <w:rsid w:val="00417F61"/>
    <w:rsid w:val="00453514"/>
    <w:rsid w:val="00460EEA"/>
    <w:rsid w:val="004C1073"/>
    <w:rsid w:val="005473DE"/>
    <w:rsid w:val="00550814"/>
    <w:rsid w:val="005626A6"/>
    <w:rsid w:val="00565729"/>
    <w:rsid w:val="00574AE9"/>
    <w:rsid w:val="00574F61"/>
    <w:rsid w:val="005963AA"/>
    <w:rsid w:val="005963F2"/>
    <w:rsid w:val="005B16AD"/>
    <w:rsid w:val="005C1441"/>
    <w:rsid w:val="005E077C"/>
    <w:rsid w:val="005E0D06"/>
    <w:rsid w:val="005E2B8D"/>
    <w:rsid w:val="005E359A"/>
    <w:rsid w:val="005E7BAF"/>
    <w:rsid w:val="00611CA7"/>
    <w:rsid w:val="00612F6C"/>
    <w:rsid w:val="00631885"/>
    <w:rsid w:val="00646C0D"/>
    <w:rsid w:val="006A022B"/>
    <w:rsid w:val="006B4212"/>
    <w:rsid w:val="006D3617"/>
    <w:rsid w:val="006E40B9"/>
    <w:rsid w:val="00732E45"/>
    <w:rsid w:val="007374D9"/>
    <w:rsid w:val="00770225"/>
    <w:rsid w:val="00775192"/>
    <w:rsid w:val="0079225D"/>
    <w:rsid w:val="007A731B"/>
    <w:rsid w:val="0081221C"/>
    <w:rsid w:val="008427DA"/>
    <w:rsid w:val="008A1D33"/>
    <w:rsid w:val="008A7E09"/>
    <w:rsid w:val="008C471D"/>
    <w:rsid w:val="00901E6C"/>
    <w:rsid w:val="00987183"/>
    <w:rsid w:val="009922EA"/>
    <w:rsid w:val="00993EBF"/>
    <w:rsid w:val="009B1AC9"/>
    <w:rsid w:val="009C310A"/>
    <w:rsid w:val="009D67DE"/>
    <w:rsid w:val="009E676E"/>
    <w:rsid w:val="00A1177E"/>
    <w:rsid w:val="00A51D20"/>
    <w:rsid w:val="00A6665D"/>
    <w:rsid w:val="00A865B7"/>
    <w:rsid w:val="00AA0946"/>
    <w:rsid w:val="00AA56D0"/>
    <w:rsid w:val="00AB5955"/>
    <w:rsid w:val="00AC37D4"/>
    <w:rsid w:val="00AD3348"/>
    <w:rsid w:val="00AE7F0F"/>
    <w:rsid w:val="00B5593D"/>
    <w:rsid w:val="00B61C88"/>
    <w:rsid w:val="00B6376A"/>
    <w:rsid w:val="00B721A2"/>
    <w:rsid w:val="00B82D45"/>
    <w:rsid w:val="00B901F0"/>
    <w:rsid w:val="00B94042"/>
    <w:rsid w:val="00B96D26"/>
    <w:rsid w:val="00BA2AB6"/>
    <w:rsid w:val="00BB521F"/>
    <w:rsid w:val="00BB5E8E"/>
    <w:rsid w:val="00BE4FC6"/>
    <w:rsid w:val="00BF3B35"/>
    <w:rsid w:val="00CC1058"/>
    <w:rsid w:val="00CC4375"/>
    <w:rsid w:val="00CC5A7E"/>
    <w:rsid w:val="00CE2F25"/>
    <w:rsid w:val="00CE6DC1"/>
    <w:rsid w:val="00CE706A"/>
    <w:rsid w:val="00D15204"/>
    <w:rsid w:val="00D748B2"/>
    <w:rsid w:val="00DF28BE"/>
    <w:rsid w:val="00E07AE7"/>
    <w:rsid w:val="00E14EC8"/>
    <w:rsid w:val="00E3795A"/>
    <w:rsid w:val="00E50770"/>
    <w:rsid w:val="00E542E8"/>
    <w:rsid w:val="00E75087"/>
    <w:rsid w:val="00EA6160"/>
    <w:rsid w:val="00EC235C"/>
    <w:rsid w:val="00F22F7C"/>
    <w:rsid w:val="00F25652"/>
    <w:rsid w:val="00F40EE1"/>
    <w:rsid w:val="00F478F1"/>
    <w:rsid w:val="00F5301A"/>
    <w:rsid w:val="00F57C1A"/>
    <w:rsid w:val="00F60514"/>
    <w:rsid w:val="00F87406"/>
    <w:rsid w:val="00FA287A"/>
    <w:rsid w:val="00FB2789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507C"/>
  <w15:chartTrackingRefBased/>
  <w15:docId w15:val="{D7D5E837-07B0-4944-8817-2CD3B7C8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1DC0-82A4-49BF-BD1A-221C65B9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Sanburn</dc:creator>
  <cp:keywords/>
  <dc:description/>
  <cp:lastModifiedBy>Cindy Sanburn</cp:lastModifiedBy>
  <cp:revision>108</cp:revision>
  <dcterms:created xsi:type="dcterms:W3CDTF">2022-11-29T23:33:00Z</dcterms:created>
  <dcterms:modified xsi:type="dcterms:W3CDTF">2022-12-01T02:16:00Z</dcterms:modified>
</cp:coreProperties>
</file>